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4FE9" w:rsidRDefault="004E36F9">
      <w:pPr>
        <w:tabs>
          <w:tab w:val="left" w:pos="4820"/>
          <w:tab w:val="left" w:pos="7371"/>
        </w:tabs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sz w:val="22"/>
          <w:szCs w:val="22"/>
        </w:rPr>
        <w:t>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r>
        <w:rPr>
          <w:rFonts w:ascii="Arial" w:eastAsia="Arial" w:hAnsi="Arial" w:cs="Arial"/>
          <w:sz w:val="22"/>
          <w:szCs w:val="22"/>
        </w:rPr>
        <w:tab/>
        <w:t>Al Responsabile Amministrativo Delegato</w:t>
      </w:r>
    </w:p>
    <w:p w14:paraId="0E0E5034" w14:textId="488D26CD" w:rsidR="00CB11D6" w:rsidRDefault="004E36F9">
      <w:pPr>
        <w:tabs>
          <w:tab w:val="left" w:pos="4820"/>
          <w:tab w:val="left" w:pos="7371"/>
        </w:tabs>
        <w:spacing w:line="276" w:lineRule="auto"/>
        <w:ind w:left="4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del Dipartimento </w:t>
      </w:r>
      <w:r w:rsidR="001006A1">
        <w:rPr>
          <w:rFonts w:ascii="Arial" w:eastAsia="Arial" w:hAnsi="Arial" w:cs="Arial"/>
          <w:sz w:val="22"/>
          <w:szCs w:val="22"/>
        </w:rPr>
        <w:t xml:space="preserve">di </w:t>
      </w:r>
      <w:r w:rsidR="00CB11D6">
        <w:rPr>
          <w:rFonts w:ascii="Arial" w:eastAsia="Arial" w:hAnsi="Arial" w:cs="Arial"/>
          <w:sz w:val="22"/>
          <w:szCs w:val="22"/>
        </w:rPr>
        <w:t>Storia Disegno e Restauro dell’Architettura</w:t>
      </w:r>
    </w:p>
    <w:p w14:paraId="5071BC4A" w14:textId="7226E67C" w:rsidR="001006A1" w:rsidRDefault="001006A1">
      <w:pPr>
        <w:tabs>
          <w:tab w:val="left" w:pos="4820"/>
          <w:tab w:val="left" w:pos="7371"/>
        </w:tabs>
        <w:spacing w:line="276" w:lineRule="auto"/>
        <w:ind w:left="4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Dr.ssa </w:t>
      </w:r>
      <w:r w:rsidR="00CB11D6">
        <w:rPr>
          <w:rFonts w:ascii="Arial" w:eastAsia="Arial" w:hAnsi="Arial" w:cs="Arial"/>
          <w:sz w:val="22"/>
          <w:szCs w:val="22"/>
        </w:rPr>
        <w:t>Maria Rosa Velardo</w:t>
      </w:r>
    </w:p>
    <w:p w14:paraId="00000003" w14:textId="77777777" w:rsidR="002A4FE9" w:rsidRDefault="004E36F9">
      <w:pPr>
        <w:ind w:left="5040" w:firstLine="21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4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5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6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0D72D2" w14:textId="6EFDC8B1" w:rsidR="001006A1" w:rsidRDefault="004E36F9" w:rsidP="001006A1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OGGETTO: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SELEZIONE PERSONALE INTERNO PER NOMINA R.U.P. </w:t>
      </w:r>
      <w:r>
        <w:rPr>
          <w:rFonts w:ascii="Arial" w:eastAsia="Arial" w:hAnsi="Arial" w:cs="Arial"/>
          <w:b/>
        </w:rPr>
        <w:t xml:space="preserve">per </w:t>
      </w:r>
      <w:r w:rsidR="001006A1">
        <w:rPr>
          <w:rFonts w:ascii="Arial" w:eastAsia="Arial" w:hAnsi="Arial" w:cs="Arial"/>
          <w:b/>
        </w:rPr>
        <w:t xml:space="preserve">la </w:t>
      </w:r>
      <w:r w:rsidR="001006A1" w:rsidRPr="00223759">
        <w:rPr>
          <w:rFonts w:ascii="Arial" w:eastAsia="Arial" w:hAnsi="Arial" w:cs="Arial"/>
          <w:b/>
        </w:rPr>
        <w:t xml:space="preserve">necessità di acquistare beni e servizi relativi </w:t>
      </w:r>
      <w:r w:rsidR="001006A1">
        <w:rPr>
          <w:rFonts w:ascii="Arial" w:eastAsia="Arial" w:hAnsi="Arial" w:cs="Arial"/>
          <w:b/>
        </w:rPr>
        <w:t xml:space="preserve">anche </w:t>
      </w:r>
      <w:r w:rsidR="001006A1" w:rsidRPr="00223759">
        <w:rPr>
          <w:rFonts w:ascii="Arial" w:eastAsia="Arial" w:hAnsi="Arial" w:cs="Arial"/>
          <w:b/>
        </w:rPr>
        <w:t>ad attrezzatura tecnico-scientifica e di ricerca scientifica,</w:t>
      </w:r>
      <w:r w:rsidR="00730B6B">
        <w:rPr>
          <w:rFonts w:ascii="Arial" w:eastAsia="Arial" w:hAnsi="Arial" w:cs="Arial"/>
          <w:b/>
        </w:rPr>
        <w:t xml:space="preserve"> anche finanziate con fondi P</w:t>
      </w:r>
      <w:r w:rsidR="00710735">
        <w:rPr>
          <w:rFonts w:ascii="Arial" w:eastAsia="Arial" w:hAnsi="Arial" w:cs="Arial"/>
          <w:b/>
        </w:rPr>
        <w:t>NRR</w:t>
      </w:r>
      <w:r w:rsidR="00730B6B">
        <w:rPr>
          <w:rFonts w:ascii="Arial" w:eastAsia="Arial" w:hAnsi="Arial" w:cs="Arial"/>
          <w:b/>
        </w:rPr>
        <w:t>,</w:t>
      </w:r>
      <w:r w:rsidR="001006A1" w:rsidRPr="00223759">
        <w:rPr>
          <w:rFonts w:ascii="Arial" w:eastAsia="Arial" w:hAnsi="Arial" w:cs="Arial"/>
          <w:b/>
        </w:rPr>
        <w:t xml:space="preserve"> di importo </w:t>
      </w:r>
      <w:r w:rsidR="00BE4B43">
        <w:rPr>
          <w:rFonts w:ascii="Arial" w:eastAsia="Arial" w:hAnsi="Arial" w:cs="Arial"/>
          <w:b/>
        </w:rPr>
        <w:t xml:space="preserve">superiore </w:t>
      </w:r>
      <w:r w:rsidR="001006A1" w:rsidRPr="00223759">
        <w:rPr>
          <w:rFonts w:ascii="Arial" w:eastAsia="Arial" w:hAnsi="Arial" w:cs="Arial"/>
          <w:b/>
        </w:rPr>
        <w:t>alla soglia comunitaria (fissata nell’importo di € 2</w:t>
      </w:r>
      <w:r w:rsidR="00730B6B">
        <w:rPr>
          <w:rFonts w:ascii="Arial" w:eastAsia="Arial" w:hAnsi="Arial" w:cs="Arial"/>
          <w:b/>
        </w:rPr>
        <w:t>21</w:t>
      </w:r>
      <w:r w:rsidR="001006A1" w:rsidRPr="00223759">
        <w:rPr>
          <w:rFonts w:ascii="Arial" w:eastAsia="Arial" w:hAnsi="Arial" w:cs="Arial"/>
          <w:b/>
        </w:rPr>
        <w:t xml:space="preserve">.000,00 + iva) per </w:t>
      </w:r>
      <w:r w:rsidR="00BE4B43">
        <w:rPr>
          <w:rFonts w:ascii="Arial" w:eastAsia="Arial" w:hAnsi="Arial" w:cs="Arial"/>
          <w:b/>
        </w:rPr>
        <w:t>l’</w:t>
      </w:r>
      <w:r w:rsidR="001006A1" w:rsidRPr="00223759">
        <w:rPr>
          <w:rFonts w:ascii="Arial" w:eastAsia="Arial" w:hAnsi="Arial" w:cs="Arial"/>
          <w:b/>
        </w:rPr>
        <w:t xml:space="preserve">acquisto </w:t>
      </w:r>
      <w:r w:rsidR="00BE4B43">
        <w:rPr>
          <w:rFonts w:ascii="Arial" w:eastAsia="Arial" w:hAnsi="Arial" w:cs="Arial"/>
          <w:b/>
        </w:rPr>
        <w:t>della seguente fornitura</w:t>
      </w:r>
      <w:r w:rsidR="001006A1">
        <w:rPr>
          <w:rFonts w:ascii="Arial" w:eastAsia="Arial" w:hAnsi="Arial" w:cs="Arial"/>
          <w:b/>
        </w:rPr>
        <w:t xml:space="preserve">: </w:t>
      </w:r>
    </w:p>
    <w:p w14:paraId="25C300E9" w14:textId="4BD96B7F" w:rsidR="00BE4B43" w:rsidRPr="00F85537" w:rsidRDefault="00BE4B43" w:rsidP="00BE4B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F85537">
        <w:t xml:space="preserve">Infrastruttura di ricerca “CAVE” per la visualizzazione multimediale, interattiva e immersiva, con tecnologia led o con sistema di proiezione, di contenuti 3D, immagini, video etc. con esplorazione anche in modalità touch e </w:t>
      </w:r>
      <w:proofErr w:type="spellStart"/>
      <w:r w:rsidRPr="00F85537">
        <w:t>touchless</w:t>
      </w:r>
      <w:proofErr w:type="spellEnd"/>
      <w:r w:rsidRPr="00F85537">
        <w:t xml:space="preserve"> da installarsi presso il locale denominato “</w:t>
      </w:r>
      <w:proofErr w:type="spellStart"/>
      <w:r w:rsidRPr="00F85537">
        <w:t>Next</w:t>
      </w:r>
      <w:proofErr w:type="spellEnd"/>
      <w:r w:rsidRPr="00F85537">
        <w:t xml:space="preserve"> theatre”, ubicato nella sede della facoltà di Architettura di Valle Giulia, Sapienza Università di Roma. L’infrastruttura è finanziata in tutto con fondi PNRR, PE 5 - CHANGES, </w:t>
      </w:r>
      <w:proofErr w:type="spellStart"/>
      <w:r w:rsidRPr="00F85537">
        <w:t>Spoke</w:t>
      </w:r>
      <w:proofErr w:type="spellEnd"/>
      <w:r w:rsidRPr="00F85537">
        <w:t xml:space="preserve"> 8, Linea Tematica 1, Responsabile scientifico prof. Carlo Bianchini per un importo pari a Euro 600.000</w:t>
      </w:r>
      <w:r w:rsidR="00F85537" w:rsidRPr="00F85537">
        <w:t>,00</w:t>
      </w:r>
      <w:r w:rsidRPr="00F85537">
        <w:t xml:space="preserve"> + IVA e quindi superiore alla soglia comunitaria (fissata nell’importo di € 221.000,00 + iva).</w:t>
      </w:r>
    </w:p>
    <w:p w14:paraId="00000008" w14:textId="77777777" w:rsidR="002A4FE9" w:rsidRDefault="002A4FE9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2A4FE9" w:rsidRDefault="002A4FE9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5F0C6F86" w:rsidR="002A4FE9" w:rsidRDefault="004E36F9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sottoscritto 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.…….………</w:t>
      </w:r>
      <w:r w:rsidR="00F8553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B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 a ………………………... il ........……..................... residente a .................................................. via ................................... n. ........................................................................................................................ </w:t>
      </w:r>
    </w:p>
    <w:p w14:paraId="0000000C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.........................................................................................................................................</w:t>
      </w:r>
    </w:p>
    <w:p w14:paraId="0000000D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struttura di afferenza……………………………………………………………………………………………</w:t>
      </w:r>
    </w:p>
    <w:p w14:paraId="0000000E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categoria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</w:p>
    <w:p w14:paraId="0000000F" w14:textId="6804ED53" w:rsidR="002A4FE9" w:rsidRDefault="00C72737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</w:t>
      </w:r>
      <w:r w:rsidR="004E36F9">
        <w:rPr>
          <w:rFonts w:ascii="Arial" w:eastAsia="Arial" w:hAnsi="Arial" w:cs="Arial"/>
          <w:color w:val="000000"/>
          <w:sz w:val="22"/>
          <w:szCs w:val="22"/>
        </w:rPr>
        <w:t>ell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ulare </w:t>
      </w:r>
      <w:r w:rsidR="004E36F9"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………………………………...……… </w:t>
      </w:r>
    </w:p>
    <w:p w14:paraId="00000010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mail istituzionale………………………….</w:t>
      </w:r>
    </w:p>
    <w:p w14:paraId="00000012" w14:textId="77777777" w:rsidR="002A4FE9" w:rsidRDefault="004E36F9" w:rsidP="00F85537">
      <w:pPr>
        <w:keepNext/>
        <w:spacing w:before="120"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MANIFESTA</w:t>
      </w:r>
    </w:p>
    <w:p w14:paraId="00000013" w14:textId="77777777" w:rsidR="002A4FE9" w:rsidRDefault="004E36F9">
      <w:pPr>
        <w:keepNext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proprio interesse a partecipare alla selezione in oggetto</w:t>
      </w:r>
      <w:r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14:paraId="00000014" w14:textId="77777777" w:rsidR="002A4FE9" w:rsidRDefault="002A4FE9">
      <w:pPr>
        <w:tabs>
          <w:tab w:val="left" w:pos="-152"/>
          <w:tab w:val="right" w:pos="131"/>
        </w:tabs>
        <w:ind w:right="51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00000016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7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sotto la propria responsabilità, ai sensi degli artt.46 e 47 del D.P.R.445/2000, consapevole delle sanzioni, anche penali, in cui può incorrere nel caso di dichiarazioni false o mendaci o di esibizione di atto falso o contenente dati non più rispondenti alla verità, </w:t>
      </w:r>
      <w:r>
        <w:rPr>
          <w:rFonts w:ascii="Arial" w:eastAsia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come disposto dall’art.76 del D.P.R.445/2000:</w:t>
      </w:r>
    </w:p>
    <w:p w14:paraId="00000018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left="720"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9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l’insussistenza di condanne penali, anche non passate in giudicato, per i reati previsti al</w:t>
      </w:r>
    </w:p>
    <w:p w14:paraId="0000001A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Capo I, Titolo II del libro secondo del codice penale;</w:t>
      </w:r>
    </w:p>
    <w:p w14:paraId="0000001B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l’insussistenza di situazioni, anche potenziali, di conflitto di interessi;</w:t>
      </w:r>
    </w:p>
    <w:p w14:paraId="0000001C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l’impegno a comunicare qualsiasi conflitto di interesse, anche potenziale, che insorga durante la procedura di aggiudicazione o nella fase di esecuzione;</w:t>
      </w:r>
    </w:p>
    <w:p w14:paraId="0000001D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l’impegno ad astenersi prontamente dall’adozione di qualunque atto nel caso in cui emerga</w:t>
      </w:r>
    </w:p>
    <w:p w14:paraId="0000001E" w14:textId="7CFA957F" w:rsidR="002A4FE9" w:rsidRDefault="004E36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 conflitto di interesse durante la procedura di aggiudicazione o nella fase di esecuzione;</w:t>
      </w:r>
    </w:p>
    <w:p w14:paraId="0E20652F" w14:textId="10824E30" w:rsidR="005E189E" w:rsidRPr="005E189E" w:rsidRDefault="005E189E" w:rsidP="005E189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lk139555028"/>
      <w:r w:rsidRPr="005E189E">
        <w:rPr>
          <w:rFonts w:ascii="Arial" w:eastAsia="Arial" w:hAnsi="Arial" w:cs="Arial"/>
          <w:color w:val="000000"/>
          <w:sz w:val="22"/>
          <w:szCs w:val="22"/>
        </w:rPr>
        <w:t>l’inesistenza delle cause di astensione di cui all’art. 51 del Codice di Procedura Civile;</w:t>
      </w:r>
      <w:bookmarkEnd w:id="2"/>
    </w:p>
    <w:p w14:paraId="0000001F" w14:textId="514560C4" w:rsidR="002A4FE9" w:rsidRDefault="004E36F9">
      <w:pPr>
        <w:keepNext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informato che, ai sensi e per gli effetti del Regolamento generale sulla protezione dei dati (GDPR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General Data Protection Regulation Reg. UE 2016/679 – D.</w:t>
      </w:r>
      <w:r w:rsidR="00336774">
        <w:rPr>
          <w:rFonts w:ascii="Arial" w:eastAsia="Arial" w:hAnsi="Arial" w:cs="Arial"/>
          <w:color w:val="000000"/>
          <w:sz w:val="22"/>
          <w:szCs w:val="22"/>
        </w:rPr>
        <w:t xml:space="preserve"> Lgs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196/2003 e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), i dati personali raccolti saranno trattati, anche con strumenti informatizzati e/o automatizzati, nell’ambito del procedimento per il quale la dichiarazione viene resa e di autorizzare contestualmente il consenso al trattamento dei dati medesimi;</w:t>
      </w:r>
    </w:p>
    <w:p w14:paraId="00000020" w14:textId="77777777" w:rsidR="002A4FE9" w:rsidRDefault="002A4FE9">
      <w:pPr>
        <w:keepNext/>
        <w:spacing w:before="120" w:after="120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2A4FE9" w:rsidRDefault="004E36F9">
      <w:pPr>
        <w:keepNext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in possesso del seguente titolo 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studio:_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______________________________;</w:t>
      </w:r>
    </w:p>
    <w:p w14:paraId="00000022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2A4FE9" w:rsidRDefault="004E36F9">
      <w:pPr>
        <w:keepNext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di esperienza nel settore dei contratti di servizi e forniture, attestata anche dall’anzianità di servizio maturata di almeno tre anni per gli importi pari o superiori alla soglia di rilevanza europea (di cui art. 14 del Codice).</w:t>
      </w:r>
    </w:p>
    <w:p w14:paraId="00000024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2A4FE9" w:rsidRDefault="004E36F9">
      <w:pPr>
        <w:keepNext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 xml:space="preserve">di aver ricoperto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n._____incarichi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RUP per procedure di acquisto di beni/servizi (nel caso elencare gli incarichi ricevuti).</w:t>
      </w:r>
    </w:p>
    <w:p w14:paraId="00000026" w14:textId="77777777" w:rsidR="002A4FE9" w:rsidRDefault="002A4FE9">
      <w:pPr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2A4FE9" w:rsidRDefault="002A4FE9">
      <w:pPr>
        <w:widowControl/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2A4FE9" w:rsidRDefault="004E36F9">
      <w:pPr>
        <w:widowControl/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presente:</w:t>
      </w:r>
    </w:p>
    <w:p w14:paraId="00000029" w14:textId="77777777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spacing w:before="240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copia fotostatica di un documento di identità in corso di validità;</w:t>
      </w:r>
    </w:p>
    <w:p w14:paraId="0000002A" w14:textId="7C5DA729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parere favorevole del RAD della struttura di afferenza</w:t>
      </w:r>
      <w:r w:rsidR="005E189E">
        <w:rPr>
          <w:rFonts w:ascii="Arial" w:eastAsia="Arial" w:hAnsi="Arial" w:cs="Arial"/>
          <w:color w:val="000000"/>
          <w:sz w:val="22"/>
          <w:szCs w:val="22"/>
        </w:rPr>
        <w:t xml:space="preserve"> o del Direttore d’Area;</w:t>
      </w:r>
    </w:p>
    <w:p w14:paraId="0000002B" w14:textId="77777777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</w:t>
      </w:r>
    </w:p>
    <w:p w14:paraId="0000002C" w14:textId="77777777" w:rsidR="002A4FE9" w:rsidRDefault="002A4FE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2A4FE9" w:rsidRDefault="004E36F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In fede</w:t>
      </w:r>
    </w:p>
    <w:p w14:paraId="0000002E" w14:textId="77777777" w:rsidR="002A4FE9" w:rsidRDefault="002A4FE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2A4FE9" w:rsidRDefault="004E36F9">
      <w:pPr>
        <w:tabs>
          <w:tab w:val="left" w:pos="142"/>
          <w:tab w:val="right" w:pos="567"/>
        </w:tabs>
        <w:spacing w:before="240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................................................</w:t>
      </w:r>
    </w:p>
    <w:p w14:paraId="00000030" w14:textId="77777777" w:rsidR="002A4FE9" w:rsidRDefault="004E36F9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firma………………………………………</w:t>
      </w:r>
    </w:p>
    <w:p w14:paraId="00000031" w14:textId="77777777" w:rsidR="002A4FE9" w:rsidRDefault="002A4FE9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2A4FE9">
      <w:headerReference w:type="default" r:id="rId8"/>
      <w:pgSz w:w="11906" w:h="16838"/>
      <w:pgMar w:top="1985" w:right="991" w:bottom="709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95CC" w14:textId="77777777" w:rsidR="00975EF3" w:rsidRDefault="00975EF3">
      <w:r>
        <w:separator/>
      </w:r>
    </w:p>
  </w:endnote>
  <w:endnote w:type="continuationSeparator" w:id="0">
    <w:p w14:paraId="2EEF5615" w14:textId="77777777" w:rsidR="00975EF3" w:rsidRDefault="0097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352C" w14:textId="77777777" w:rsidR="00975EF3" w:rsidRDefault="00975EF3">
      <w:r>
        <w:separator/>
      </w:r>
    </w:p>
  </w:footnote>
  <w:footnote w:type="continuationSeparator" w:id="0">
    <w:p w14:paraId="0A8AAD86" w14:textId="77777777" w:rsidR="00975EF3" w:rsidRDefault="0097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2A4FE9" w:rsidRDefault="002A4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033" w14:textId="77777777" w:rsidR="002A4FE9" w:rsidRDefault="002A4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7D7"/>
    <w:multiLevelType w:val="multilevel"/>
    <w:tmpl w:val="B0CC06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57F41"/>
    <w:multiLevelType w:val="hybridMultilevel"/>
    <w:tmpl w:val="580AE3F0"/>
    <w:lvl w:ilvl="0" w:tplc="F99EB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3DA5"/>
    <w:multiLevelType w:val="multilevel"/>
    <w:tmpl w:val="3E7C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6449"/>
    <w:multiLevelType w:val="hybridMultilevel"/>
    <w:tmpl w:val="24D68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E9"/>
    <w:rsid w:val="001006A1"/>
    <w:rsid w:val="002A4FE9"/>
    <w:rsid w:val="00336774"/>
    <w:rsid w:val="00451B7B"/>
    <w:rsid w:val="004C5AA5"/>
    <w:rsid w:val="004E36F9"/>
    <w:rsid w:val="005E189E"/>
    <w:rsid w:val="00665C9A"/>
    <w:rsid w:val="00696537"/>
    <w:rsid w:val="00701C2F"/>
    <w:rsid w:val="00710735"/>
    <w:rsid w:val="00730B6B"/>
    <w:rsid w:val="00975EF3"/>
    <w:rsid w:val="009A19D1"/>
    <w:rsid w:val="00A63B11"/>
    <w:rsid w:val="00BA3D7C"/>
    <w:rsid w:val="00BB5CDF"/>
    <w:rsid w:val="00BE4B43"/>
    <w:rsid w:val="00C72737"/>
    <w:rsid w:val="00CB11D6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043"/>
  <w15:docId w15:val="{ED1481BB-191C-45DF-A181-580E6EB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CB0"/>
  </w:style>
  <w:style w:type="paragraph" w:styleId="Titolo1">
    <w:name w:val="heading 1"/>
    <w:basedOn w:val="Normale"/>
    <w:next w:val="Normale"/>
    <w:link w:val="Titolo1Carattere"/>
    <w:uiPriority w:val="9"/>
    <w:qFormat/>
    <w:rsid w:val="00165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5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5CB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5C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5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65C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5D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5D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5DE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5DE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5D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5DE7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165C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5DE7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5DE7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165CB0"/>
    <w:tblPr>
      <w:tblStyleRowBandSize w:val="1"/>
      <w:tblStyleColBandSize w:val="1"/>
      <w:tblCellMar>
        <w:left w:w="-2" w:type="dxa"/>
      </w:tblCellMar>
    </w:tblPr>
  </w:style>
  <w:style w:type="paragraph" w:styleId="Paragrafoelenco">
    <w:name w:val="List Paragraph"/>
    <w:basedOn w:val="Normale"/>
    <w:uiPriority w:val="99"/>
    <w:qFormat/>
    <w:rsid w:val="00ED70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581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581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34CD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834CDC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275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hn2u7+L5NETP/miCs4Cmr43Xw==">CgMxLjAyCGguZ2pkZ3hzMgloLjMwajB6bGw4AHIhMVZuQ1B0NlFiNFhmYldzX25XR3BhaWxHSmNxOGtjRFps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Ut-Sett5-7</dc:creator>
  <cp:lastModifiedBy>Paola Pizzi</cp:lastModifiedBy>
  <cp:revision>2</cp:revision>
  <cp:lastPrinted>2024-09-25T07:26:00Z</cp:lastPrinted>
  <dcterms:created xsi:type="dcterms:W3CDTF">2024-09-27T10:18:00Z</dcterms:created>
  <dcterms:modified xsi:type="dcterms:W3CDTF">2024-09-27T10:18:00Z</dcterms:modified>
</cp:coreProperties>
</file>